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spacing w:line="600" w:lineRule="exact"/>
        <w:jc w:val="center"/>
        <w:rPr>
          <w:rFonts w:hint="eastAsia" w:eastAsia="方正小标宋简体"/>
          <w:sz w:val="44"/>
          <w:szCs w:val="44"/>
        </w:rPr>
      </w:pPr>
      <w:r>
        <w:rPr>
          <w:rFonts w:hint="default" w:eastAsia="方正小标宋简体"/>
          <w:sz w:val="44"/>
          <w:szCs w:val="44"/>
          <w:lang w:val="en"/>
        </w:rPr>
        <w:t>第二轮西藏自治区生态环境保护督察</w:t>
      </w:r>
      <w:r>
        <w:rPr>
          <w:rFonts w:hint="eastAsia" w:eastAsia="方正小标宋简体"/>
          <w:sz w:val="44"/>
          <w:szCs w:val="44"/>
          <w:lang w:val="en" w:eastAsia="zh-CN"/>
        </w:rPr>
        <w:t>报告</w:t>
      </w:r>
      <w:r>
        <w:rPr>
          <w:rFonts w:hint="default" w:eastAsia="方正小标宋简体"/>
          <w:sz w:val="44"/>
          <w:szCs w:val="44"/>
          <w:lang w:val="en"/>
        </w:rPr>
        <w:t>反馈意见</w:t>
      </w:r>
      <w:r>
        <w:rPr>
          <w:rFonts w:hint="eastAsia" w:eastAsia="方正小标宋简体"/>
          <w:sz w:val="44"/>
          <w:szCs w:val="44"/>
        </w:rPr>
        <w:t>（</w:t>
      </w:r>
      <w:r>
        <w:rPr>
          <w:rFonts w:hint="default" w:eastAsia="方正小标宋简体"/>
          <w:sz w:val="44"/>
          <w:szCs w:val="44"/>
          <w:lang w:val="en" w:eastAsia="zh-CN"/>
        </w:rPr>
        <w:t>11-03</w:t>
      </w:r>
      <w:r>
        <w:rPr>
          <w:rFonts w:hint="eastAsia" w:eastAsia="方正小标宋简体"/>
          <w:sz w:val="44"/>
          <w:szCs w:val="44"/>
        </w:rPr>
        <w:t>）整改</w:t>
      </w:r>
      <w:r>
        <w:rPr>
          <w:rFonts w:hint="eastAsia" w:eastAsia="方正小标宋简体"/>
          <w:sz w:val="44"/>
          <w:szCs w:val="44"/>
          <w:lang w:eastAsia="zh-CN"/>
        </w:rPr>
        <w:t>措施</w:t>
      </w:r>
      <w:r>
        <w:rPr>
          <w:rFonts w:hint="eastAsia" w:eastAsia="方正小标宋简体"/>
          <w:sz w:val="44"/>
          <w:szCs w:val="44"/>
        </w:rPr>
        <w:t>完成</w:t>
      </w:r>
    </w:p>
    <w:p>
      <w:pPr>
        <w:overflowPunct w:val="0"/>
        <w:topLinePunct/>
        <w:spacing w:line="600" w:lineRule="exact"/>
        <w:jc w:val="center"/>
        <w:rPr>
          <w:rFonts w:eastAsia="方正小标宋简体"/>
          <w:sz w:val="44"/>
          <w:szCs w:val="44"/>
        </w:rPr>
      </w:pPr>
      <w:r>
        <w:rPr>
          <w:rFonts w:hint="eastAsia" w:eastAsia="方正小标宋简体"/>
          <w:sz w:val="44"/>
          <w:szCs w:val="44"/>
        </w:rPr>
        <w:t>情况公示表</w:t>
      </w:r>
    </w:p>
    <w:p>
      <w:pPr>
        <w:keepNext w:val="0"/>
        <w:keepLines w:val="0"/>
        <w:pageBreakBefore w:val="0"/>
        <w:widowControl w:val="0"/>
        <w:kinsoku/>
        <w:wordWrap/>
        <w:overflowPunct w:val="0"/>
        <w:topLinePunct/>
        <w:autoSpaceDE/>
        <w:autoSpaceDN/>
        <w:bidi w:val="0"/>
        <w:adjustRightInd/>
        <w:snapToGrid/>
        <w:spacing w:line="240" w:lineRule="exact"/>
        <w:textAlignment w:val="auto"/>
        <w:rPr>
          <w:rFonts w:eastAsia="楷体_GB2312"/>
          <w:sz w:val="32"/>
          <w:szCs w:val="32"/>
        </w:rPr>
      </w:pPr>
    </w:p>
    <w:tbl>
      <w:tblPr>
        <w:tblStyle w:val="10"/>
        <w:tblW w:w="8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6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154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eastAsia="仿宋_GB2312" w:cs="宋体"/>
                <w:kern w:val="0"/>
                <w:sz w:val="32"/>
                <w:szCs w:val="32"/>
              </w:rPr>
            </w:pPr>
            <w:r>
              <w:rPr>
                <w:rFonts w:hint="eastAsia" w:eastAsia="仿宋_GB2312" w:cs="宋体"/>
                <w:kern w:val="0"/>
                <w:sz w:val="32"/>
                <w:szCs w:val="32"/>
              </w:rPr>
              <w:t>反馈问题</w:t>
            </w:r>
          </w:p>
        </w:tc>
        <w:tc>
          <w:tcPr>
            <w:tcW w:w="671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both"/>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lang w:eastAsia="zh-CN"/>
              </w:rPr>
              <w:t>十一、交通建设工程生态破坏问题突出。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5" w:hRule="atLeast"/>
          <w:jc w:val="center"/>
        </w:trPr>
        <w:tc>
          <w:tcPr>
            <w:tcW w:w="154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hint="eastAsia" w:eastAsia="仿宋_GB2312" w:cs="宋体"/>
                <w:kern w:val="0"/>
                <w:sz w:val="32"/>
                <w:szCs w:val="32"/>
                <w:lang w:eastAsia="zh-CN"/>
              </w:rPr>
            </w:pPr>
            <w:r>
              <w:rPr>
                <w:rFonts w:hint="eastAsia" w:eastAsia="仿宋_GB2312" w:cs="宋体"/>
                <w:kern w:val="0"/>
                <w:sz w:val="32"/>
                <w:szCs w:val="32"/>
                <w:lang w:eastAsia="zh-CN"/>
              </w:rPr>
              <w:t>核查情况</w:t>
            </w:r>
          </w:p>
        </w:tc>
        <w:tc>
          <w:tcPr>
            <w:tcW w:w="671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both"/>
              <w:textAlignment w:val="auto"/>
              <w:rPr>
                <w:rFonts w:hint="eastAsia" w:ascii="仿宋_GB2312" w:hAnsi="仿宋_GB2312" w:eastAsia="仿宋_GB2312" w:cs="仿宋_GB2312"/>
                <w:kern w:val="0"/>
                <w:sz w:val="30"/>
                <w:szCs w:val="30"/>
                <w:lang w:eastAsia="zh-CN"/>
              </w:rPr>
            </w:pPr>
            <w:r>
              <w:rPr>
                <w:rFonts w:hint="default" w:ascii="仿宋_GB2312" w:hAnsi="仿宋_GB2312" w:eastAsia="仿宋_GB2312" w:cs="仿宋_GB2312"/>
                <w:kern w:val="0"/>
                <w:sz w:val="30"/>
                <w:szCs w:val="30"/>
                <w:lang w:val="en" w:eastAsia="zh-CN"/>
              </w:rPr>
              <w:t>省道S201克日至古巴村段，沿线山体陡峻，整体位于金沙江岷江上游及三江并流国家级水土流失重点预防区和长江天然林保护工程实施范围，施工单位中交二公局第一工程公司、中铁七局第三工程公司、中国公路工程咨询集团公司未严格落实生态环境保护措施，均不同程度存在野蛮施工、随坡弃渣行为，大量工程弃渣侵占金沙江畔林地，倒伏树木数量巨大，生态破坏极大且难以修复，加剧了水土流失危害程度，增加了次生地质灾害风险。省道S303卫通至油扎段，未严格控制施工红线，野蛮施工，沿线渣土随坡倾倒，部分边坡未及时采取生态恢复措施，林地草地碾压破坏较严重，水土流失加剧，其中K25+100处取土场未按照环评要求规范设置，弃土场挡墙、截排水等措施落实不到位，K39+500原老路处大量砂石料随坡倾倒，周边植被破坏严重。国道G214珠角拉山隧道工程已建成3年，但弃渣场未按照要求封场并开展生态恢复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54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hint="eastAsia" w:eastAsia="仿宋_GB2312" w:cs="宋体"/>
                <w:kern w:val="0"/>
                <w:sz w:val="32"/>
                <w:szCs w:val="32"/>
              </w:rPr>
            </w:pPr>
            <w:r>
              <w:rPr>
                <w:rFonts w:hint="eastAsia" w:eastAsia="仿宋_GB2312" w:cs="宋体"/>
                <w:kern w:val="0"/>
                <w:sz w:val="32"/>
                <w:szCs w:val="32"/>
              </w:rPr>
              <w:t>整改目标</w:t>
            </w:r>
          </w:p>
        </w:tc>
        <w:tc>
          <w:tcPr>
            <w:tcW w:w="671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both"/>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eastAsia="zh-CN"/>
              </w:rPr>
              <w:t>建立健全问题排查机制，全面完成各项违法问题整改。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154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hint="eastAsia" w:eastAsia="仿宋_GB2312" w:cs="宋体"/>
                <w:kern w:val="0"/>
                <w:sz w:val="32"/>
                <w:szCs w:val="32"/>
                <w:lang w:eastAsia="zh-CN"/>
              </w:rPr>
            </w:pPr>
            <w:r>
              <w:rPr>
                <w:rFonts w:hint="eastAsia" w:eastAsia="仿宋_GB2312" w:cs="宋体"/>
                <w:kern w:val="0"/>
                <w:sz w:val="32"/>
                <w:szCs w:val="32"/>
              </w:rPr>
              <w:t>整改措施</w:t>
            </w:r>
          </w:p>
        </w:tc>
        <w:tc>
          <w:tcPr>
            <w:tcW w:w="671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both"/>
              <w:textAlignment w:val="auto"/>
              <w:rPr>
                <w:rFonts w:hint="eastAsia" w:ascii="仿宋_GB2312" w:hAnsi="仿宋_GB2312" w:eastAsia="仿宋_GB2312" w:cs="仿宋_GB2312"/>
                <w:kern w:val="0"/>
                <w:sz w:val="30"/>
                <w:szCs w:val="30"/>
                <w:lang w:val="en-US" w:eastAsia="zh-CN"/>
              </w:rPr>
            </w:pPr>
            <w:r>
              <w:rPr>
                <w:rFonts w:hint="default" w:ascii="仿宋_GB2312" w:hAnsi="仿宋_GB2312" w:eastAsia="仿宋_GB2312" w:cs="仿宋_GB2312"/>
                <w:kern w:val="0"/>
                <w:sz w:val="30"/>
                <w:szCs w:val="30"/>
                <w:lang w:val="en"/>
              </w:rPr>
              <w:t>健全完善联合执法检查机制，开展专项检查行动，依法查处企业违规违法行为，对交通建设领域野蛮施工、生态破坏问题依法依规处理。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154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hint="eastAsia" w:eastAsia="仿宋_GB2312" w:cs="宋体"/>
                <w:kern w:val="0"/>
                <w:sz w:val="32"/>
                <w:szCs w:val="32"/>
                <w:lang w:eastAsia="zh-CN"/>
              </w:rPr>
            </w:pPr>
            <w:r>
              <w:rPr>
                <w:rFonts w:hint="eastAsia" w:eastAsia="仿宋_GB2312" w:cs="宋体"/>
                <w:kern w:val="0"/>
                <w:sz w:val="32"/>
                <w:szCs w:val="32"/>
                <w:lang w:eastAsia="zh-CN"/>
              </w:rPr>
              <w:t>责任单位</w:t>
            </w:r>
          </w:p>
        </w:tc>
        <w:tc>
          <w:tcPr>
            <w:tcW w:w="671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昌都市交通运输局、昌都市生态环境局、昌都市水利局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154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eastAsia="仿宋_GB2312" w:cs="宋体"/>
                <w:kern w:val="0"/>
                <w:sz w:val="32"/>
                <w:szCs w:val="32"/>
              </w:rPr>
            </w:pPr>
            <w:r>
              <w:rPr>
                <w:rFonts w:hint="eastAsia" w:eastAsia="仿宋_GB2312" w:cs="宋体"/>
                <w:kern w:val="0"/>
                <w:sz w:val="32"/>
                <w:szCs w:val="32"/>
              </w:rPr>
              <w:t>责任人</w:t>
            </w:r>
          </w:p>
        </w:tc>
        <w:tc>
          <w:tcPr>
            <w:tcW w:w="671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尼玛江村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154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eastAsia="仿宋_GB2312" w:cs="宋体"/>
                <w:kern w:val="0"/>
                <w:sz w:val="32"/>
                <w:szCs w:val="32"/>
              </w:rPr>
            </w:pPr>
            <w:r>
              <w:rPr>
                <w:rFonts w:hint="eastAsia" w:eastAsia="仿宋_GB2312" w:cs="宋体"/>
                <w:kern w:val="0"/>
                <w:sz w:val="32"/>
                <w:szCs w:val="32"/>
              </w:rPr>
              <w:t>联系电话</w:t>
            </w:r>
          </w:p>
        </w:tc>
        <w:tc>
          <w:tcPr>
            <w:tcW w:w="671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hint="default"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0895-4826911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0" w:hRule="atLeast"/>
          <w:jc w:val="center"/>
        </w:trPr>
        <w:tc>
          <w:tcPr>
            <w:tcW w:w="154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eastAsia="楷体_GB2312"/>
                <w:kern w:val="0"/>
                <w:sz w:val="32"/>
                <w:szCs w:val="32"/>
              </w:rPr>
            </w:pPr>
            <w:r>
              <w:rPr>
                <w:rFonts w:hint="eastAsia" w:eastAsia="仿宋_GB2312" w:cs="宋体"/>
                <w:kern w:val="0"/>
                <w:sz w:val="32"/>
                <w:szCs w:val="32"/>
              </w:rPr>
              <w:t>整改主要工作及成效</w:t>
            </w:r>
          </w:p>
        </w:tc>
        <w:tc>
          <w:tcPr>
            <w:tcW w:w="671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both"/>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lang w:val="en-US" w:eastAsia="zh-CN"/>
              </w:rPr>
              <w:t>主要工作：一是</w:t>
            </w:r>
            <w:r>
              <w:rPr>
                <w:rFonts w:hint="eastAsia" w:ascii="仿宋_GB2312" w:hAnsi="仿宋_GB2312" w:eastAsia="仿宋_GB2312" w:cs="仿宋_GB2312"/>
                <w:b w:val="0"/>
                <w:bCs w:val="0"/>
                <w:kern w:val="0"/>
                <w:sz w:val="30"/>
                <w:szCs w:val="30"/>
                <w:lang w:val="en-US" w:eastAsia="zh-CN"/>
              </w:rPr>
              <w:t>昌都市交通运输局、生态环境局、水利局严格参照《西藏自治区生态环境保护综合行政执法联合行动（试行）》文件执行，加强生态环境问题线索信息共享，针对日常检查发现的生态环保问题，及时书面移交相关行业部门办理。截止6月30日，市交通运输</w:t>
            </w:r>
            <w:r>
              <w:rPr>
                <w:rFonts w:hint="default" w:ascii="仿宋_GB2312" w:hAnsi="仿宋_GB2312" w:eastAsia="仿宋_GB2312" w:cs="仿宋_GB2312"/>
                <w:b w:val="0"/>
                <w:bCs w:val="0"/>
                <w:kern w:val="0"/>
                <w:sz w:val="30"/>
                <w:szCs w:val="30"/>
                <w:lang w:val="en" w:eastAsia="zh-CN"/>
              </w:rPr>
              <w:t>局</w:t>
            </w:r>
            <w:r>
              <w:rPr>
                <w:rFonts w:hint="eastAsia" w:ascii="仿宋_GB2312" w:hAnsi="仿宋_GB2312" w:eastAsia="仿宋_GB2312" w:cs="仿宋_GB2312"/>
                <w:b w:val="0"/>
                <w:bCs w:val="0"/>
                <w:kern w:val="0"/>
                <w:sz w:val="30"/>
                <w:szCs w:val="30"/>
                <w:lang w:val="en-US" w:eastAsia="zh-CN"/>
              </w:rPr>
              <w:t>向昌都市生态环境局、水利局书面移交了4个公路项目存在的环保及水土流失问题线索</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b w:val="0"/>
                <w:bCs w:val="0"/>
                <w:kern w:val="0"/>
                <w:sz w:val="30"/>
                <w:szCs w:val="30"/>
                <w:lang w:val="en-US" w:eastAsia="zh-CN"/>
              </w:rPr>
              <w:t>昌都市生态环境局、水利局对反馈的问题线索进行了现场复核和处理，确保生态环保问题得到有效整治。</w:t>
            </w:r>
            <w:r>
              <w:rPr>
                <w:rFonts w:hint="eastAsia" w:ascii="仿宋_GB2312" w:hAnsi="仿宋_GB2312" w:eastAsia="仿宋_GB2312" w:cs="仿宋_GB2312"/>
                <w:b/>
                <w:bCs/>
                <w:kern w:val="0"/>
                <w:sz w:val="30"/>
                <w:szCs w:val="30"/>
                <w:lang w:eastAsia="zh-CN"/>
              </w:rPr>
              <w:t>二是</w:t>
            </w:r>
            <w:r>
              <w:rPr>
                <w:rFonts w:hint="eastAsia" w:ascii="仿宋_GB2312" w:hAnsi="仿宋_GB2312" w:eastAsia="仿宋_GB2312" w:cs="仿宋_GB2312"/>
                <w:b w:val="0"/>
                <w:bCs w:val="0"/>
                <w:i w:val="0"/>
                <w:iCs w:val="0"/>
                <w:kern w:val="0"/>
                <w:sz w:val="30"/>
                <w:szCs w:val="30"/>
                <w:lang w:eastAsia="zh-CN"/>
              </w:rPr>
              <w:t>昌都市</w:t>
            </w:r>
            <w:r>
              <w:rPr>
                <w:rFonts w:hint="eastAsia" w:ascii="仿宋_GB2312" w:hAnsi="仿宋_GB2312" w:eastAsia="仿宋_GB2312" w:cs="仿宋_GB2312"/>
                <w:b w:val="0"/>
                <w:bCs w:val="0"/>
                <w:sz w:val="32"/>
                <w:szCs w:val="32"/>
                <w:lang w:val="en-US" w:eastAsia="zh-CN"/>
              </w:rPr>
              <w:t>生态环境局牵头组织水利、交通、林业和草原</w:t>
            </w:r>
            <w:r>
              <w:rPr>
                <w:rFonts w:hint="eastAsia" w:ascii="仿宋_GB2312" w:hAnsi="仿宋_GB2312" w:eastAsia="仿宋_GB2312" w:cs="仿宋_GB2312"/>
                <w:sz w:val="32"/>
                <w:szCs w:val="32"/>
                <w:lang w:val="en-US" w:eastAsia="zh-CN"/>
              </w:rPr>
              <w:t>、自然资源等部门对省道S521线如美至曲孜卡段新改建工程、芒康县曲孜卡乡上游桥头至扎西扬顶通村公路工程、芒康县曲孜卡乡上游桥头至古学组通村公路工程等3个项目进行了联合执法检查。</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kern w:val="0"/>
                <w:sz w:val="30"/>
                <w:szCs w:val="30"/>
                <w:lang w:eastAsia="zh-CN"/>
              </w:rPr>
              <w:t>昌都市交通运输局制订了《昌都市交通运输局2024年生态环境保护监督检查工作方案》，全面加强辖区内公路项目生态环境保护监督检查力度，上半年开展生态环境保护综合督导检查</w:t>
            </w:r>
            <w:r>
              <w:rPr>
                <w:rFonts w:hint="eastAsia" w:ascii="仿宋_GB2312" w:hAnsi="仿宋_GB2312" w:eastAsia="仿宋_GB2312" w:cs="仿宋_GB2312"/>
                <w:kern w:val="0"/>
                <w:sz w:val="30"/>
                <w:szCs w:val="30"/>
                <w:lang w:val="en-US" w:eastAsia="zh-CN"/>
              </w:rPr>
              <w:t>1次，开展专项检查7次。</w:t>
            </w:r>
            <w:r>
              <w:rPr>
                <w:rFonts w:hint="eastAsia" w:ascii="仿宋_GB2312" w:hAnsi="仿宋_GB2312" w:eastAsia="仿宋_GB2312" w:cs="仿宋_GB2312"/>
                <w:b/>
                <w:bCs/>
                <w:kern w:val="0"/>
                <w:sz w:val="30"/>
                <w:szCs w:val="30"/>
                <w:lang w:val="en-US" w:eastAsia="zh-CN"/>
              </w:rPr>
              <w:t>四是</w:t>
            </w:r>
            <w:r>
              <w:rPr>
                <w:rFonts w:hint="eastAsia" w:ascii="仿宋_GB2312" w:hAnsi="仿宋_GB2312" w:eastAsia="仿宋_GB2312" w:cs="仿宋_GB2312"/>
                <w:kern w:val="0"/>
                <w:sz w:val="30"/>
                <w:szCs w:val="30"/>
                <w:lang w:eastAsia="zh-CN"/>
              </w:rPr>
              <w:t>昌都市交通运输局</w:t>
            </w:r>
            <w:r>
              <w:rPr>
                <w:rFonts w:hint="eastAsia" w:ascii="仿宋_GB2312" w:hAnsi="仿宋_GB2312" w:eastAsia="仿宋_GB2312" w:cs="仿宋_GB2312"/>
                <w:kern w:val="0"/>
                <w:sz w:val="30"/>
                <w:szCs w:val="30"/>
                <w:lang w:val="en-US" w:eastAsia="zh-CN"/>
              </w:rPr>
              <w:t>将质量和安全监督同环保监督相结合，在执法和安全等现场检查过程中，同步开展生态环境保护监督检查，进一步向参建企业传导压力，减少</w:t>
            </w:r>
            <w:r>
              <w:rPr>
                <w:rFonts w:hint="default" w:ascii="仿宋_GB2312" w:hAnsi="仿宋_GB2312" w:eastAsia="仿宋_GB2312" w:cs="仿宋_GB2312"/>
                <w:kern w:val="0"/>
                <w:sz w:val="30"/>
                <w:szCs w:val="30"/>
                <w:lang w:val="en"/>
              </w:rPr>
              <w:t>交通建设领域野蛮施工、生态破坏问题</w:t>
            </w:r>
            <w:r>
              <w:rPr>
                <w:rFonts w:hint="eastAsia" w:ascii="仿宋_GB2312" w:hAnsi="仿宋_GB2312" w:eastAsia="仿宋_GB2312" w:cs="仿宋_GB2312"/>
                <w:kern w:val="0"/>
                <w:sz w:val="30"/>
                <w:szCs w:val="30"/>
                <w:lang w:val="en" w:eastAsia="zh-CN"/>
              </w:rPr>
              <w:t>的发生</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b/>
                <w:bCs/>
                <w:kern w:val="0"/>
                <w:sz w:val="30"/>
                <w:szCs w:val="30"/>
                <w:lang w:eastAsia="zh-CN"/>
              </w:rPr>
              <w:t>五是</w:t>
            </w:r>
            <w:r>
              <w:rPr>
                <w:rFonts w:hint="eastAsia" w:ascii="仿宋_GB2312" w:hAnsi="仿宋_GB2312" w:eastAsia="仿宋_GB2312" w:cs="仿宋_GB2312"/>
                <w:kern w:val="0"/>
                <w:sz w:val="30"/>
                <w:szCs w:val="30"/>
                <w:lang w:eastAsia="zh-CN"/>
              </w:rPr>
              <w:t>昌都市生态环境局加强了对辖区内公路项目的监督执法力度，</w:t>
            </w:r>
            <w:r>
              <w:rPr>
                <w:rFonts w:hint="eastAsia" w:ascii="仿宋_GB2312" w:hAnsi="仿宋_GB2312" w:eastAsia="仿宋_GB2312" w:cs="仿宋_GB2312"/>
                <w:kern w:val="0"/>
                <w:sz w:val="30"/>
                <w:szCs w:val="30"/>
                <w:lang w:val="en-US" w:eastAsia="zh-CN"/>
              </w:rPr>
              <w:t>2023年10月以来，累计查处公路项目环境违法问题3起，共处罚金21万元，并责令相关单位整改。</w:t>
            </w:r>
            <w:r>
              <w:rPr>
                <w:rFonts w:hint="eastAsia" w:ascii="仿宋_GB2312" w:hAnsi="仿宋_GB2312" w:eastAsia="仿宋_GB2312" w:cs="仿宋_GB2312"/>
                <w:b/>
                <w:bCs/>
                <w:kern w:val="0"/>
                <w:sz w:val="30"/>
                <w:szCs w:val="30"/>
                <w:lang w:val="en-US" w:eastAsia="zh-CN"/>
              </w:rPr>
              <w:t>六是</w:t>
            </w:r>
            <w:r>
              <w:rPr>
                <w:rFonts w:hint="eastAsia" w:ascii="仿宋_GB2312" w:hAnsi="仿宋_GB2312" w:eastAsia="仿宋_GB2312" w:cs="仿宋_GB2312"/>
                <w:sz w:val="32"/>
                <w:szCs w:val="32"/>
                <w:lang w:val="en-US" w:eastAsia="zh-CN"/>
              </w:rPr>
              <w:t>昌都市水利局下发了</w:t>
            </w:r>
            <w:r>
              <w:rPr>
                <w:rFonts w:hint="eastAsia" w:ascii="仿宋_GB2312" w:hAnsi="仿宋_GB2312" w:eastAsia="仿宋_GB2312" w:cs="仿宋_GB2312"/>
                <w:sz w:val="32"/>
                <w:szCs w:val="32"/>
                <w:lang w:val="en" w:eastAsia="zh-CN"/>
              </w:rPr>
              <w:t>《水土保持专项检查暨2023年水利行业综合督导检查方案》（昌水发〔</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150号</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，组成综合督导检查组赴11县（区）开展督导检查工作。</w:t>
            </w:r>
            <w:r>
              <w:rPr>
                <w:rFonts w:hint="eastAsia" w:ascii="仿宋_GB2312" w:hAnsi="仿宋_GB2312" w:eastAsia="仿宋_GB2312" w:cs="仿宋_GB2312"/>
                <w:b/>
                <w:bCs/>
                <w:sz w:val="32"/>
                <w:szCs w:val="32"/>
                <w:lang w:val="en-US" w:eastAsia="zh-CN"/>
              </w:rPr>
              <w:t>七是</w:t>
            </w:r>
            <w:r>
              <w:rPr>
                <w:rFonts w:hint="eastAsia" w:ascii="仿宋_GB2312" w:hAnsi="仿宋_GB2312" w:eastAsia="仿宋_GB2312" w:cs="仿宋_GB2312"/>
                <w:sz w:val="32"/>
                <w:szCs w:val="32"/>
                <w:lang w:val="en-US" w:eastAsia="zh-CN"/>
              </w:rPr>
              <w:t>区水利厅、生态环境厅联合昌都市、县水利、生态环境部门组成联合执法检查工作组，对新建川藏铁路工程西藏段开展了水土保持监督检查，检查组针对现场存在的问题提出了整改要求，下发了整改意见，明确了整改时限。</w:t>
            </w:r>
            <w:r>
              <w:rPr>
                <w:rFonts w:hint="eastAsia" w:ascii="仿宋_GB2312" w:hAnsi="仿宋_GB2312" w:eastAsia="仿宋_GB2312" w:cs="仿宋_GB2312"/>
                <w:b/>
                <w:bCs/>
                <w:kern w:val="0"/>
                <w:sz w:val="30"/>
                <w:szCs w:val="30"/>
                <w:lang w:val="en-US" w:eastAsia="zh-CN"/>
              </w:rPr>
              <w:t>成效：</w:t>
            </w:r>
            <w:r>
              <w:rPr>
                <w:rFonts w:hint="eastAsia" w:ascii="仿宋_GB2312" w:hAnsi="仿宋_GB2312" w:eastAsia="仿宋_GB2312" w:cs="仿宋_GB2312"/>
                <w:kern w:val="0"/>
                <w:sz w:val="30"/>
                <w:szCs w:val="30"/>
                <w:lang w:val="en-US" w:eastAsia="zh-CN"/>
              </w:rPr>
              <w:t>有效</w:t>
            </w:r>
            <w:r>
              <w:rPr>
                <w:rFonts w:hint="eastAsia" w:ascii="仿宋_GB2312" w:hAnsi="仿宋_GB2312" w:eastAsia="仿宋_GB2312" w:cs="仿宋_GB2312"/>
                <w:kern w:val="0"/>
                <w:sz w:val="30"/>
                <w:szCs w:val="30"/>
                <w:lang w:eastAsia="zh-CN"/>
              </w:rPr>
              <w:t>遏制交通领域环境违法行为高发态势，提升全市交通建设生态环境保护整体水平。</w:t>
            </w:r>
          </w:p>
        </w:tc>
      </w:tr>
    </w:tbl>
    <w:p>
      <w:pPr>
        <w:pStyle w:val="2"/>
        <w:jc w:val="both"/>
        <w:rPr>
          <w:rFonts w:hint="eastAsia"/>
          <w:lang w:val="en" w:eastAsia="zh-CN"/>
        </w:rPr>
      </w:pPr>
    </w:p>
    <w:p>
      <w:pPr>
        <w:rPr>
          <w:rFonts w:hint="eastAsia"/>
          <w:lang w:val="en" w:eastAsia="zh-CN"/>
        </w:rPr>
      </w:pPr>
    </w:p>
    <w:p>
      <w:pPr>
        <w:pStyle w:val="2"/>
        <w:rPr>
          <w:rFonts w:hint="eastAsia"/>
          <w:lang w:val="en" w:eastAsia="zh-CN"/>
        </w:rPr>
      </w:pPr>
    </w:p>
    <w:p>
      <w:pPr>
        <w:rPr>
          <w:rFonts w:hint="eastAsia"/>
          <w:lang w:val="en" w:eastAsia="zh-CN"/>
        </w:rPr>
      </w:pPr>
    </w:p>
    <w:p>
      <w:pPr>
        <w:pStyle w:val="2"/>
        <w:rPr>
          <w:rFonts w:hint="eastAsia"/>
          <w:lang w:val="en" w:eastAsia="zh-CN"/>
        </w:rPr>
      </w:pPr>
    </w:p>
    <w:p>
      <w:pPr>
        <w:rPr>
          <w:rFonts w:hint="eastAsia"/>
          <w:lang w:val="en" w:eastAsia="zh-CN"/>
        </w:rPr>
      </w:pPr>
    </w:p>
    <w:p>
      <w:pPr>
        <w:pStyle w:val="2"/>
        <w:jc w:val="both"/>
        <w:rPr>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swiss"/>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00"/>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OTcyZWIwZWMxYzI0MDdmZTBiNGI2MzI2NzVkOGIifQ=="/>
  </w:docVars>
  <w:rsids>
    <w:rsidRoot w:val="4A1947CF"/>
    <w:rsid w:val="046B9200"/>
    <w:rsid w:val="0CDCCAFD"/>
    <w:rsid w:val="0DD39436"/>
    <w:rsid w:val="137FF3A2"/>
    <w:rsid w:val="1BF1416D"/>
    <w:rsid w:val="1CDF84FB"/>
    <w:rsid w:val="1F9FD998"/>
    <w:rsid w:val="1FF3161F"/>
    <w:rsid w:val="28CFD7AC"/>
    <w:rsid w:val="2D7DB8A3"/>
    <w:rsid w:val="2FFDE95E"/>
    <w:rsid w:val="32EBFB74"/>
    <w:rsid w:val="33FD5BF6"/>
    <w:rsid w:val="35776082"/>
    <w:rsid w:val="35AE0559"/>
    <w:rsid w:val="35DE60C5"/>
    <w:rsid w:val="377EE9EA"/>
    <w:rsid w:val="3794A77D"/>
    <w:rsid w:val="37CE5295"/>
    <w:rsid w:val="37F7769D"/>
    <w:rsid w:val="39B86B76"/>
    <w:rsid w:val="3B792415"/>
    <w:rsid w:val="3BEDD66B"/>
    <w:rsid w:val="3DFD6FD0"/>
    <w:rsid w:val="3E4FB9CE"/>
    <w:rsid w:val="3ED4381F"/>
    <w:rsid w:val="3EEF8533"/>
    <w:rsid w:val="3F2F1560"/>
    <w:rsid w:val="3F7F8FED"/>
    <w:rsid w:val="3FB212C6"/>
    <w:rsid w:val="3FCE5DE1"/>
    <w:rsid w:val="3FEEA77F"/>
    <w:rsid w:val="3FF62D5F"/>
    <w:rsid w:val="3FFF18A7"/>
    <w:rsid w:val="479F0938"/>
    <w:rsid w:val="47FC254D"/>
    <w:rsid w:val="49CFCE30"/>
    <w:rsid w:val="49FD13BD"/>
    <w:rsid w:val="4A1947CF"/>
    <w:rsid w:val="4AFB046F"/>
    <w:rsid w:val="4B5AF087"/>
    <w:rsid w:val="4BAFCDEB"/>
    <w:rsid w:val="4E37CB02"/>
    <w:rsid w:val="4F3F417D"/>
    <w:rsid w:val="5164091A"/>
    <w:rsid w:val="53F626A5"/>
    <w:rsid w:val="575B39B0"/>
    <w:rsid w:val="57DD10F1"/>
    <w:rsid w:val="57EB1D1D"/>
    <w:rsid w:val="595E30FD"/>
    <w:rsid w:val="5A9DFE3D"/>
    <w:rsid w:val="5AAEBAB4"/>
    <w:rsid w:val="5ACFA5A7"/>
    <w:rsid w:val="5AFE5F2D"/>
    <w:rsid w:val="5BD665D5"/>
    <w:rsid w:val="5BFF48CB"/>
    <w:rsid w:val="5DFBF7A8"/>
    <w:rsid w:val="5ECD7216"/>
    <w:rsid w:val="5FB7982C"/>
    <w:rsid w:val="5FBF7125"/>
    <w:rsid w:val="5FDF17E5"/>
    <w:rsid w:val="5FEF2CAC"/>
    <w:rsid w:val="5FF6073E"/>
    <w:rsid w:val="5FFE5131"/>
    <w:rsid w:val="5FFF956E"/>
    <w:rsid w:val="631BFDF1"/>
    <w:rsid w:val="65FBDC2A"/>
    <w:rsid w:val="677304DA"/>
    <w:rsid w:val="67D75182"/>
    <w:rsid w:val="67FDBB28"/>
    <w:rsid w:val="6956C136"/>
    <w:rsid w:val="6A5FBF78"/>
    <w:rsid w:val="6B3FE744"/>
    <w:rsid w:val="6BE646F5"/>
    <w:rsid w:val="6BF73B81"/>
    <w:rsid w:val="6CFF5DA2"/>
    <w:rsid w:val="6DD79D5D"/>
    <w:rsid w:val="6DE711EC"/>
    <w:rsid w:val="6DF68C88"/>
    <w:rsid w:val="6DF7B375"/>
    <w:rsid w:val="6EBA4C91"/>
    <w:rsid w:val="6EE598EF"/>
    <w:rsid w:val="6EFF8A51"/>
    <w:rsid w:val="6EFF8F50"/>
    <w:rsid w:val="6FCCA7EC"/>
    <w:rsid w:val="72B90C57"/>
    <w:rsid w:val="739701F3"/>
    <w:rsid w:val="739FB8CA"/>
    <w:rsid w:val="73F10FD9"/>
    <w:rsid w:val="752B5006"/>
    <w:rsid w:val="757FC676"/>
    <w:rsid w:val="75F6C5AC"/>
    <w:rsid w:val="76A5BAE4"/>
    <w:rsid w:val="76F77932"/>
    <w:rsid w:val="76F77F0F"/>
    <w:rsid w:val="773DBFDF"/>
    <w:rsid w:val="777F6A99"/>
    <w:rsid w:val="779F3A25"/>
    <w:rsid w:val="7839E004"/>
    <w:rsid w:val="78B87688"/>
    <w:rsid w:val="78FB96A8"/>
    <w:rsid w:val="7BBF11AA"/>
    <w:rsid w:val="7BFB633D"/>
    <w:rsid w:val="7BFC7A73"/>
    <w:rsid w:val="7C7B5BB0"/>
    <w:rsid w:val="7CFBACFC"/>
    <w:rsid w:val="7CFF72CC"/>
    <w:rsid w:val="7D67028B"/>
    <w:rsid w:val="7D6A6B05"/>
    <w:rsid w:val="7D757DEC"/>
    <w:rsid w:val="7DDE7124"/>
    <w:rsid w:val="7DDFEF0C"/>
    <w:rsid w:val="7DF3DF41"/>
    <w:rsid w:val="7DF798EE"/>
    <w:rsid w:val="7DFDC7C9"/>
    <w:rsid w:val="7E7DA08F"/>
    <w:rsid w:val="7E7DEF40"/>
    <w:rsid w:val="7EADC63A"/>
    <w:rsid w:val="7EBF61E4"/>
    <w:rsid w:val="7ED78EB4"/>
    <w:rsid w:val="7EE58856"/>
    <w:rsid w:val="7EF55494"/>
    <w:rsid w:val="7EF747BA"/>
    <w:rsid w:val="7F1B032D"/>
    <w:rsid w:val="7F3FEAE4"/>
    <w:rsid w:val="7F5CB167"/>
    <w:rsid w:val="7F67790F"/>
    <w:rsid w:val="7FAA39DE"/>
    <w:rsid w:val="7FAFD190"/>
    <w:rsid w:val="7FE94B35"/>
    <w:rsid w:val="7FEF4EF5"/>
    <w:rsid w:val="7FEF5091"/>
    <w:rsid w:val="7FF52592"/>
    <w:rsid w:val="7FF5BF00"/>
    <w:rsid w:val="7FF6C448"/>
    <w:rsid w:val="7FFD5219"/>
    <w:rsid w:val="7FFE8274"/>
    <w:rsid w:val="7FFF1E73"/>
    <w:rsid w:val="7FFFD3CA"/>
    <w:rsid w:val="85E6177A"/>
    <w:rsid w:val="893E41C9"/>
    <w:rsid w:val="8AFE37F3"/>
    <w:rsid w:val="973DDB78"/>
    <w:rsid w:val="9BBD6A8D"/>
    <w:rsid w:val="9D4B5CFF"/>
    <w:rsid w:val="9EF7523B"/>
    <w:rsid w:val="9EFE8A27"/>
    <w:rsid w:val="9F4F1874"/>
    <w:rsid w:val="A9EF3FAA"/>
    <w:rsid w:val="ABB8C0A1"/>
    <w:rsid w:val="ABF9E082"/>
    <w:rsid w:val="ACC73852"/>
    <w:rsid w:val="AD5D553C"/>
    <w:rsid w:val="ADDE106F"/>
    <w:rsid w:val="ADFF9B29"/>
    <w:rsid w:val="B7FE5408"/>
    <w:rsid w:val="B8F3F891"/>
    <w:rsid w:val="BA7B23C6"/>
    <w:rsid w:val="BB3F81B2"/>
    <w:rsid w:val="BCDD1C01"/>
    <w:rsid w:val="BEEB2026"/>
    <w:rsid w:val="BFB6E04A"/>
    <w:rsid w:val="BFBCCD79"/>
    <w:rsid w:val="BFD5D797"/>
    <w:rsid w:val="BFDEA605"/>
    <w:rsid w:val="BFEF5710"/>
    <w:rsid w:val="BFEFDE5C"/>
    <w:rsid w:val="BFFF9A97"/>
    <w:rsid w:val="C3FF5EB5"/>
    <w:rsid w:val="C57E0492"/>
    <w:rsid w:val="CFBE11DE"/>
    <w:rsid w:val="D32A3455"/>
    <w:rsid w:val="D33548D4"/>
    <w:rsid w:val="D3EF8661"/>
    <w:rsid w:val="D57407A9"/>
    <w:rsid w:val="D77E1E86"/>
    <w:rsid w:val="D7BFE29E"/>
    <w:rsid w:val="D7FE6E24"/>
    <w:rsid w:val="D9EFAB46"/>
    <w:rsid w:val="DBED1575"/>
    <w:rsid w:val="DCCB4D8D"/>
    <w:rsid w:val="DD7DFF4F"/>
    <w:rsid w:val="DDFF750B"/>
    <w:rsid w:val="DE1F7113"/>
    <w:rsid w:val="DE7F2BD2"/>
    <w:rsid w:val="DF4BCC08"/>
    <w:rsid w:val="DF6DDFC1"/>
    <w:rsid w:val="DFB55C5B"/>
    <w:rsid w:val="DFBA97A8"/>
    <w:rsid w:val="DFBF88C4"/>
    <w:rsid w:val="DFDE4AB0"/>
    <w:rsid w:val="DFFFF29F"/>
    <w:rsid w:val="E39C5A02"/>
    <w:rsid w:val="E52F848E"/>
    <w:rsid w:val="E77FD6F1"/>
    <w:rsid w:val="E7F96BCB"/>
    <w:rsid w:val="E9F74441"/>
    <w:rsid w:val="EBBF0A78"/>
    <w:rsid w:val="EDAFEE5E"/>
    <w:rsid w:val="EDBE3685"/>
    <w:rsid w:val="EDBE91C0"/>
    <w:rsid w:val="EDE73F72"/>
    <w:rsid w:val="EE3B5234"/>
    <w:rsid w:val="EE76EB45"/>
    <w:rsid w:val="EEDDF682"/>
    <w:rsid w:val="EEE37122"/>
    <w:rsid w:val="EF7DAD32"/>
    <w:rsid w:val="EF7FCEC7"/>
    <w:rsid w:val="EF9F1D3B"/>
    <w:rsid w:val="EFADB054"/>
    <w:rsid w:val="EFB69A8A"/>
    <w:rsid w:val="EFBA9B50"/>
    <w:rsid w:val="EFE7BC92"/>
    <w:rsid w:val="EFF73DB6"/>
    <w:rsid w:val="EFFB4319"/>
    <w:rsid w:val="EFFE0734"/>
    <w:rsid w:val="EFFE79D6"/>
    <w:rsid w:val="EFFF1075"/>
    <w:rsid w:val="EFFFD658"/>
    <w:rsid w:val="F3FB0FE1"/>
    <w:rsid w:val="F3FFB720"/>
    <w:rsid w:val="F57F7FB4"/>
    <w:rsid w:val="F5FDB253"/>
    <w:rsid w:val="F6ED9981"/>
    <w:rsid w:val="F6FB085E"/>
    <w:rsid w:val="F78220D8"/>
    <w:rsid w:val="F8DB5596"/>
    <w:rsid w:val="F9BE29B7"/>
    <w:rsid w:val="F9DFFC05"/>
    <w:rsid w:val="F9F7E55F"/>
    <w:rsid w:val="FA3FE59C"/>
    <w:rsid w:val="FA5E6C62"/>
    <w:rsid w:val="FB7BBBC9"/>
    <w:rsid w:val="FB7CA6B7"/>
    <w:rsid w:val="FB7F47CB"/>
    <w:rsid w:val="FBABC35B"/>
    <w:rsid w:val="FBEA1686"/>
    <w:rsid w:val="FBFFA4FE"/>
    <w:rsid w:val="FC379D98"/>
    <w:rsid w:val="FC7D2D8B"/>
    <w:rsid w:val="FCF311BA"/>
    <w:rsid w:val="FCFDFCA0"/>
    <w:rsid w:val="FDBF30AA"/>
    <w:rsid w:val="FDCD3AB2"/>
    <w:rsid w:val="FDCEEBB9"/>
    <w:rsid w:val="FDDB1723"/>
    <w:rsid w:val="FDE6D432"/>
    <w:rsid w:val="FE734873"/>
    <w:rsid w:val="FE761351"/>
    <w:rsid w:val="FE9FE882"/>
    <w:rsid w:val="FEBCDC83"/>
    <w:rsid w:val="FED62FF4"/>
    <w:rsid w:val="FEDFE260"/>
    <w:rsid w:val="FEEF0C8D"/>
    <w:rsid w:val="FEFB1C92"/>
    <w:rsid w:val="FEFF0EEB"/>
    <w:rsid w:val="FEFF3D83"/>
    <w:rsid w:val="FF3FBEEA"/>
    <w:rsid w:val="FF56E2C6"/>
    <w:rsid w:val="FFA38851"/>
    <w:rsid w:val="FFBBCC48"/>
    <w:rsid w:val="FFBF30EB"/>
    <w:rsid w:val="FFDF1F26"/>
    <w:rsid w:val="FFEABB7C"/>
    <w:rsid w:val="FFF5172D"/>
    <w:rsid w:val="FFF72688"/>
    <w:rsid w:val="FFF77845"/>
    <w:rsid w:val="FFF90C71"/>
    <w:rsid w:val="FFFF7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topLinePunct/>
      <w:spacing w:line="600" w:lineRule="exact"/>
      <w:jc w:val="center"/>
      <w:outlineLvl w:val="0"/>
    </w:pPr>
    <w:rPr>
      <w:rFonts w:ascii="Times New Roman" w:hAnsi="Times New Roman" w:eastAsia="方正小标宋简体"/>
      <w:bCs/>
      <w:kern w:val="44"/>
      <w:sz w:val="44"/>
      <w:szCs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spacing w:after="120"/>
      <w:ind w:left="420" w:leftChars="200"/>
    </w:pPr>
  </w:style>
  <w:style w:type="paragraph" w:styleId="4">
    <w:name w:val="header"/>
    <w:basedOn w:val="1"/>
    <w:next w:val="5"/>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样式5"/>
    <w:basedOn w:val="6"/>
    <w:qFormat/>
    <w:uiPriority w:val="0"/>
    <w:pPr>
      <w:tabs>
        <w:tab w:val="left" w:pos="567"/>
        <w:tab w:val="left" w:pos="3300"/>
      </w:tabs>
      <w:snapToGrid w:val="0"/>
      <w:spacing w:before="62" w:beforeLines="20" w:after="62" w:afterLines="20" w:line="480" w:lineRule="exact"/>
      <w:ind w:firstLine="523" w:firstLineChars="218"/>
    </w:pPr>
    <w:rPr>
      <w:i/>
      <w:iCs/>
      <w:kern w:val="2"/>
      <w:sz w:val="24"/>
      <w:szCs w:val="20"/>
    </w:rPr>
  </w:style>
  <w:style w:type="paragraph" w:customStyle="1" w:styleId="6">
    <w:name w:val="正文1"/>
    <w:basedOn w:val="1"/>
    <w:qFormat/>
    <w:uiPriority w:val="0"/>
    <w:pPr>
      <w:tabs>
        <w:tab w:val="left" w:pos="3300"/>
      </w:tabs>
      <w:spacing w:line="360" w:lineRule="auto"/>
      <w:ind w:firstLine="560" w:firstLineChars="200"/>
    </w:pPr>
    <w:rPr>
      <w:rFonts w:ascii="仿宋_GB2312" w:hAnsi="宋体" w:eastAsia="仿宋_GB2312"/>
      <w:kern w:val="0"/>
      <w:sz w:val="28"/>
      <w:szCs w:val="28"/>
    </w:rPr>
  </w:style>
  <w:style w:type="paragraph" w:styleId="7">
    <w:name w:val="Body Text Indent 2"/>
    <w:basedOn w:val="1"/>
    <w:qFormat/>
    <w:uiPriority w:val="0"/>
    <w:pPr>
      <w:spacing w:line="500" w:lineRule="exact"/>
      <w:ind w:left="850"/>
    </w:pPr>
    <w:rPr>
      <w:rFonts w:eastAsia="仿宋_GB2312"/>
      <w:sz w:val="2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Body Text First Indent 2"/>
    <w:basedOn w:val="3"/>
    <w:next w:val="1"/>
    <w:qFormat/>
    <w:uiPriority w:val="0"/>
    <w:pPr>
      <w:ind w:firstLine="420" w:firstLineChars="200"/>
    </w:pPr>
  </w:style>
  <w:style w:type="character" w:styleId="12">
    <w:name w:val="page number"/>
    <w:basedOn w:val="1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1284</Words>
  <Characters>1353</Characters>
  <Lines>0</Lines>
  <Paragraphs>0</Paragraphs>
  <TotalTime>58</TotalTime>
  <ScaleCrop>false</ScaleCrop>
  <LinksUpToDate>false</LinksUpToDate>
  <CharactersWithSpaces>1494</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2018-07-22T23:11:00Z</dcterms:created>
  <dc:creator>d</dc:creator>
  <cp:lastModifiedBy>user</cp:lastModifiedBy>
  <cp:lastPrinted>2024-07-02T03:26:00Z</cp:lastPrinted>
  <dcterms:modified xsi:type="dcterms:W3CDTF">2024-07-04T14:50:11Z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673C617F7EB84FECB7E3AD133A9DD968</vt:lpwstr>
  </property>
</Properties>
</file>